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25" w:rsidRPr="00021B14" w:rsidRDefault="00021B14" w:rsidP="00222825">
      <w:pPr>
        <w:spacing w:before="100" w:beforeAutospacing="1" w:after="100" w:afterAutospacing="1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                                                        </w:t>
      </w:r>
    </w:p>
    <w:tbl>
      <w:tblPr>
        <w:tblpPr w:leftFromText="180" w:rightFromText="180" w:vertAnchor="page" w:horzAnchor="page" w:tblpX="643" w:tblpY="976"/>
        <w:tblW w:w="10915" w:type="dxa"/>
        <w:tblLayout w:type="fixed"/>
        <w:tblLook w:val="01E0" w:firstRow="1" w:lastRow="1" w:firstColumn="1" w:lastColumn="1" w:noHBand="0" w:noVBand="0"/>
      </w:tblPr>
      <w:tblGrid>
        <w:gridCol w:w="3892"/>
        <w:gridCol w:w="3763"/>
        <w:gridCol w:w="3260"/>
      </w:tblGrid>
      <w:tr w:rsidR="00222825" w:rsidRPr="00CE1CD7" w:rsidTr="00222825">
        <w:trPr>
          <w:trHeight w:val="1010"/>
        </w:trPr>
        <w:tc>
          <w:tcPr>
            <w:tcW w:w="3892" w:type="dxa"/>
          </w:tcPr>
          <w:p w:rsidR="00222825" w:rsidRPr="00E15B30" w:rsidRDefault="00222825" w:rsidP="00222825">
            <w:pPr>
              <w:spacing w:after="0" w:line="288" w:lineRule="exact"/>
              <w:ind w:right="274"/>
              <w:rPr>
                <w:rFonts w:eastAsia="Calibri"/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Рассмотрено и рекомендовано к утверждению на педагогическом совете МБОУ СОШ № 7 </w:t>
            </w:r>
          </w:p>
          <w:p w:rsidR="00222825" w:rsidRPr="00E15B30" w:rsidRDefault="00C4717E" w:rsidP="00222825">
            <w:pPr>
              <w:spacing w:after="0" w:line="288" w:lineRule="exact"/>
              <w:ind w:right="-44"/>
              <w:rPr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bCs/>
                <w:spacing w:val="-2"/>
                <w:sz w:val="22"/>
                <w:szCs w:val="22"/>
              </w:rPr>
              <w:t xml:space="preserve">Протокол </w:t>
            </w:r>
            <w:proofErr w:type="gramStart"/>
            <w:r>
              <w:rPr>
                <w:bCs/>
                <w:spacing w:val="-2"/>
                <w:sz w:val="22"/>
                <w:szCs w:val="22"/>
              </w:rPr>
              <w:t>№  1</w:t>
            </w:r>
            <w:proofErr w:type="gramEnd"/>
            <w:r>
              <w:rPr>
                <w:bCs/>
                <w:spacing w:val="-2"/>
                <w:sz w:val="22"/>
                <w:szCs w:val="22"/>
              </w:rPr>
              <w:t xml:space="preserve"> от 28.08.2015 г.</w:t>
            </w:r>
            <w:r w:rsidR="00222825" w:rsidRPr="00E15B30">
              <w:rPr>
                <w:bCs/>
                <w:spacing w:val="-2"/>
                <w:sz w:val="22"/>
                <w:szCs w:val="22"/>
              </w:rPr>
              <w:t xml:space="preserve">               </w:t>
            </w:r>
          </w:p>
          <w:p w:rsidR="00222825" w:rsidRPr="00E15B30" w:rsidRDefault="00222825" w:rsidP="00222825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763" w:type="dxa"/>
          </w:tcPr>
          <w:p w:rsidR="00222825" w:rsidRPr="00E15B30" w:rsidRDefault="00222825" w:rsidP="00222825">
            <w:pPr>
              <w:spacing w:after="0" w:line="288" w:lineRule="exact"/>
              <w:ind w:right="601"/>
              <w:rPr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Принято с учетом мнения ПК школы </w:t>
            </w:r>
          </w:p>
          <w:p w:rsidR="00222825" w:rsidRPr="00E15B30" w:rsidRDefault="00C4717E" w:rsidP="00222825">
            <w:pPr>
              <w:spacing w:after="0" w:line="288" w:lineRule="exact"/>
              <w:ind w:right="601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Протокол   №  1  от  29.08.2015 г.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22825" w:rsidRPr="00E15B30" w:rsidRDefault="00222825" w:rsidP="00222825">
            <w:pPr>
              <w:spacing w:after="0" w:line="240" w:lineRule="auto"/>
              <w:ind w:right="1613"/>
              <w:rPr>
                <w:rFonts w:eastAsia="Calibri"/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 Утверждаю </w:t>
            </w:r>
          </w:p>
          <w:p w:rsidR="00222825" w:rsidRPr="00E15B30" w:rsidRDefault="00222825" w:rsidP="00222825">
            <w:pPr>
              <w:spacing w:after="0" w:line="240" w:lineRule="auto"/>
              <w:ind w:right="-108"/>
              <w:rPr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Директор МБОУ СОШ № 7 </w:t>
            </w:r>
          </w:p>
          <w:p w:rsidR="00222825" w:rsidRPr="00E15B30" w:rsidRDefault="00222825" w:rsidP="00222825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>________________________</w:t>
            </w:r>
          </w:p>
          <w:p w:rsidR="00222825" w:rsidRPr="00E15B30" w:rsidRDefault="00222825" w:rsidP="00222825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 Н.В. Мальцева</w:t>
            </w:r>
          </w:p>
          <w:p w:rsidR="00222825" w:rsidRPr="00E15B30" w:rsidRDefault="00222825" w:rsidP="00222825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2"/>
                <w:szCs w:val="22"/>
              </w:rPr>
            </w:pPr>
            <w:r w:rsidRPr="00E15B30">
              <w:rPr>
                <w:bCs/>
                <w:spacing w:val="-2"/>
                <w:sz w:val="22"/>
                <w:szCs w:val="22"/>
              </w:rPr>
              <w:t xml:space="preserve">Приказ№ 131 </w:t>
            </w:r>
            <w:proofErr w:type="gramStart"/>
            <w:r w:rsidRPr="00E15B30">
              <w:rPr>
                <w:bCs/>
                <w:spacing w:val="-2"/>
                <w:sz w:val="22"/>
                <w:szCs w:val="22"/>
              </w:rPr>
              <w:t>от  01.09.2015</w:t>
            </w:r>
            <w:proofErr w:type="gramEnd"/>
            <w:r w:rsidRPr="00E15B30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E15B30">
              <w:rPr>
                <w:bCs/>
                <w:spacing w:val="-2"/>
                <w:sz w:val="22"/>
                <w:szCs w:val="22"/>
              </w:rPr>
              <w:t>г.</w:t>
            </w:r>
          </w:p>
        </w:tc>
      </w:tr>
    </w:tbl>
    <w:p w:rsidR="00021B14" w:rsidRPr="00021B14" w:rsidRDefault="00021B14" w:rsidP="00222825">
      <w:pPr>
        <w:spacing w:before="100" w:beforeAutospacing="1" w:after="100" w:afterAutospacing="1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КОДЕКС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ЭТИКИ И СЛУЖЕБНОГО ПОВЕДЕНИЯ РАБОТНИКОВ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1. Общие положения 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1.1. Кодекс этики и служебного поведен</w:t>
      </w:r>
      <w:r w:rsidR="00222825">
        <w:rPr>
          <w:rFonts w:eastAsia="Times New Roman"/>
          <w:color w:val="000000"/>
          <w:sz w:val="22"/>
          <w:szCs w:val="22"/>
          <w:lang w:eastAsia="ru-RU"/>
        </w:rPr>
        <w:t xml:space="preserve">ия </w:t>
      </w:r>
      <w:proofErr w:type="gramStart"/>
      <w:r w:rsidR="00222825">
        <w:rPr>
          <w:rFonts w:eastAsia="Times New Roman"/>
          <w:color w:val="000000"/>
          <w:sz w:val="22"/>
          <w:szCs w:val="22"/>
          <w:lang w:eastAsia="ru-RU"/>
        </w:rPr>
        <w:t>работников  МБОУ</w:t>
      </w:r>
      <w:proofErr w:type="gramEnd"/>
      <w:r w:rsidR="00222825">
        <w:rPr>
          <w:rFonts w:eastAsia="Times New Roman"/>
          <w:color w:val="000000"/>
          <w:sz w:val="22"/>
          <w:szCs w:val="22"/>
          <w:lang w:eastAsia="ru-RU"/>
        </w:rPr>
        <w:t xml:space="preserve"> СОШ № 7 </w:t>
      </w:r>
      <w:r w:rsidRPr="00021B14">
        <w:rPr>
          <w:rFonts w:eastAsia="Times New Roman"/>
          <w:color w:val="000000"/>
          <w:sz w:val="22"/>
          <w:szCs w:val="22"/>
          <w:lang w:eastAsia="ru-RU"/>
        </w:rPr>
        <w:t xml:space="preserve"> (далее – Кодекс) разработан в соответствии с Конституцией РФ, Федеральным законом от 29.12.2012 г. № 273-ФЗ «Об образовании в Российской Федерации», Федеральным законом от 25.12.2008 г. «О противодействии коррупции» и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сотрудникам образовательной организации (далее – ОО).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1.2. Работники ОО знакомятся с настоящим Кодексом и принимают необходимые меры для соблюдения настоящего Кодекса в процессе своей деятельности.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                                       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2. Цель Кодекса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 xml:space="preserve"> 2.1.Целью настоящего Кодекса является распространение антикоррупционных идей и взглядов, формирование атмосферы нетерпимости, профессионально-личностной устойчивости работников к коррупционному поведению,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</w:t>
      </w:r>
      <w:proofErr w:type="spellStart"/>
      <w:r w:rsidRPr="00021B14">
        <w:rPr>
          <w:rFonts w:eastAsia="Times New Roman"/>
          <w:color w:val="000000"/>
          <w:sz w:val="22"/>
          <w:szCs w:val="22"/>
          <w:lang w:eastAsia="ru-RU"/>
        </w:rPr>
        <w:t>авторитетаОО</w:t>
      </w:r>
      <w:proofErr w:type="spellEnd"/>
      <w:r w:rsidRPr="00021B14">
        <w:rPr>
          <w:rFonts w:eastAsia="Times New Roman"/>
          <w:color w:val="000000"/>
          <w:sz w:val="22"/>
          <w:szCs w:val="22"/>
          <w:lang w:eastAsia="ru-RU"/>
        </w:rPr>
        <w:t>, доверия граждан и обеспечение единой нравственно-нормативной основы поведения работников ОО.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2.2. Настоящий Кодекс: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б) выступает как институт общественного сознания и нравственности работников ОО, их самоконтроля;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3. Основные принципы служебного поведения работников ОО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3.1.Основные принципы служебного поведения работников ОО  представляют собой основы поведения, которыми им надлежит  руководствоваться при исполнении должностных и функциональных обязанностей.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3.2. Работники, сознавая ответственность перед государством, обществом и гражданами, призваны: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ОО;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ОО;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в) осуществлять свою деятельность в пределах полномочий, предоставленных сотруднику ОО;  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е) уведомлять руководителя ОО, органы прокуратуры  обо всех случаях обращения к работнику ОО  каких-либо лиц в целях склонения к совершению коррупционных правонарушений;          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з)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и) соблюдать нормы служебной, профессиональной этики и правила делового поведения;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к)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lastRenderedPageBreak/>
        <w:t>м)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ОО;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о) соблюдать установленные в ОО правила публичных выступлений и предоставления служебной информации;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п) уважительно относиться к деятельности представителей средств массовой информации по информированию общества о работе ОО, а также оказывать содействие в получении достоверной информации в установленном порядке;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р) подавать положительный пример всем участникам образовательного процесса;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 с) дорожить своей репутацией, не заниматься аморальной и противоправной деятельностью;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  т) 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4. Соблюдение законности</w:t>
      </w: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4.1. Работник ОО обязан соблюдать Конституцию Российской Федерации, Федеральные  законы, иные нормативные правовые акты Российской Федерации, локальные акты ОО.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4.2.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021B14" w:rsidRPr="00021B14" w:rsidRDefault="00021B14" w:rsidP="00222825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4.3.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5. Требования к антикоррупционному поведению работников ОО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  <w:r w:rsidRPr="00021B14">
        <w:rPr>
          <w:rFonts w:eastAsia="Times New Roman"/>
          <w:color w:val="000000"/>
          <w:sz w:val="22"/>
          <w:szCs w:val="22"/>
          <w:lang w:eastAsia="ru-RU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5.2. Работнику запрещается: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 - использовать свои знания и возможности в корыстных целях;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- наносить физический, нравственный или материальный ущерб обучающимся, работникам ОО, родителям (законным представителям) обучающихся, ни намеренно, ни по небрежности и не должны безучастно относиться к действиям третьих лиц, причиняющих такой ущерб;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 xml:space="preserve">  - при отказе родителей (законных представителей) обучающихся от предлагаемых дополнительных платных услуг, данная услуга не может быть навязана потребителю и отказ от услуги не может быть причиной ухудшения качества и доступности </w:t>
      </w:r>
      <w:proofErr w:type="gramStart"/>
      <w:r w:rsidRPr="00021B14">
        <w:rPr>
          <w:rFonts w:eastAsia="Times New Roman"/>
          <w:color w:val="000000"/>
          <w:sz w:val="22"/>
          <w:szCs w:val="22"/>
          <w:lang w:eastAsia="ru-RU"/>
        </w:rPr>
        <w:t>услуг  образования</w:t>
      </w:r>
      <w:proofErr w:type="gramEnd"/>
      <w:r w:rsidRPr="00021B14">
        <w:rPr>
          <w:rFonts w:eastAsia="Times New Roman"/>
          <w:color w:val="000000"/>
          <w:sz w:val="22"/>
          <w:szCs w:val="22"/>
          <w:lang w:eastAsia="ru-RU"/>
        </w:rPr>
        <w:t>, предоставляемых бесплатно в рамках государственных гарантий, установленных законодательством Российской Федерации;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 - работник ОО не имеет права заключать с родителями (законными представителями) обучающихся имущественные сделки, использовать в личных целях обогащения своего труда, а также заниматься вымогательством и взяточничеством;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- получение подарков от потребителей услуг (родителей обучающихся) в виде наличных денег или ценных вещей.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6. Обращение со служебной информацией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6.1. Работник ОО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  которая стала известна ему в связи с исполнением должностных обязанностей.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E15B30" w:rsidRPr="00021B14" w:rsidRDefault="00E15B30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7. Этика поведения сотрудников, наделенных организационно-распорядительными полномочиями по отношению к другим сотрудникам ОО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lastRenderedPageBreak/>
        <w:t>7.1. Работник,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ОО благоприятного для эффективной работы морально-психологического климата.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7.2. Работник, наделенный организационно-распорядительными полномочиями по отношению к другим сотрудникам, призван: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а) принимать меры по предотвращению и урегулированию конфликтов;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б) принимать меры по предупреждению коррупции;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7.3.Работник, наделенный организационно-распорядительными полномочиями по отношению к другим сотрудникам, должен принимать меры к тому, чтобы подчиненные ему   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7.4.Работник,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8. Служебное общение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8.1. В общении работникам ОО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8.2. В общении с участниками образовательного процесса, гражданами и коллегами со стороны работника ОО недопустимы: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8.3. Работники ОО должны способствовать установлению в коллективе деловых взаимоотношений и конструктивного сотрудничества друг с другом,  должны быть вежливыми, доброжелательными, корректными, внимательными и проявлять толерантность в общении  с детьми, родителями (законными представителями), общественностью и коллегами.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9. Внешний вид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21B14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9.1. Внешний вид  работника ОО при исполнении им должностных обязанностей должен способствовать уважительному отношению граждан к нормам, установленным в ОО, соответствовать общепринятому деловому стилю, который отличают официальность, сдержанность, традиционность, аккуратность.</w:t>
      </w: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       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b/>
          <w:bCs/>
          <w:color w:val="000000"/>
          <w:sz w:val="22"/>
          <w:szCs w:val="22"/>
          <w:lang w:eastAsia="ru-RU"/>
        </w:rPr>
        <w:t> 10. Ответственность работника за нарушение Кодекса </w:t>
      </w:r>
    </w:p>
    <w:p w:rsidR="00021B14" w:rsidRPr="00021B14" w:rsidRDefault="00021B14" w:rsidP="00021B14">
      <w:pPr>
        <w:spacing w:after="0" w:line="240" w:lineRule="auto"/>
        <w:ind w:firstLine="709"/>
        <w:contextualSpacing/>
        <w:jc w:val="center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361151" w:rsidRPr="00021B14" w:rsidRDefault="00021B14" w:rsidP="00E15B30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021B14">
        <w:rPr>
          <w:rFonts w:eastAsia="Times New Roman"/>
          <w:color w:val="000000"/>
          <w:sz w:val="22"/>
          <w:szCs w:val="22"/>
          <w:lang w:eastAsia="ru-RU"/>
        </w:rPr>
        <w:t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стимулирующих выплат, формировании кадрового резерва для выдвижения на вышестоящие должности, а также при наложении дисциплинарных взысканий.                                             </w:t>
      </w:r>
    </w:p>
    <w:sectPr w:rsidR="00361151" w:rsidRPr="00021B14" w:rsidSect="00021B14">
      <w:pgSz w:w="11906" w:h="16838"/>
      <w:pgMar w:top="720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1B14"/>
    <w:rsid w:val="00021B14"/>
    <w:rsid w:val="00222825"/>
    <w:rsid w:val="00361151"/>
    <w:rsid w:val="00524AFC"/>
    <w:rsid w:val="00950391"/>
    <w:rsid w:val="00C4717E"/>
    <w:rsid w:val="00E1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2C262-FDC5-426E-8B91-4C2C093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1B14"/>
  </w:style>
  <w:style w:type="paragraph" w:customStyle="1" w:styleId="style16">
    <w:name w:val="style16"/>
    <w:basedOn w:val="a"/>
    <w:rsid w:val="00021B14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3">
    <w:name w:val="Strong"/>
    <w:basedOn w:val="a0"/>
    <w:uiPriority w:val="22"/>
    <w:qFormat/>
    <w:rsid w:val="00021B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4</cp:revision>
  <cp:lastPrinted>2016-11-15T13:19:00Z</cp:lastPrinted>
  <dcterms:created xsi:type="dcterms:W3CDTF">2016-11-14T09:23:00Z</dcterms:created>
  <dcterms:modified xsi:type="dcterms:W3CDTF">2016-11-22T15:15:00Z</dcterms:modified>
</cp:coreProperties>
</file>